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242F"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511554D4" wp14:editId="3A6436C9">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srcRect/>
                    <a:stretch>
                      <a:fillRect/>
                    </a:stretch>
                  </pic:blipFill>
                  <pic:spPr bwMode="auto">
                    <a:xfrm>
                      <a:off x="0" y="0"/>
                      <a:ext cx="1009650" cy="1009650"/>
                    </a:xfrm>
                    <a:prstGeom prst="rect">
                      <a:avLst/>
                    </a:prstGeom>
                    <a:noFill/>
                    <a:ln>
                      <a:noFill/>
                    </a:ln>
                  </pic:spPr>
                </pic:pic>
              </a:graphicData>
            </a:graphic>
          </wp:inline>
        </w:drawing>
      </w:r>
    </w:p>
    <w:p w14:paraId="63BBF949" w14:textId="34C7762E"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w:t>
      </w:r>
      <w:r w:rsidR="00B6192B">
        <w:rPr>
          <w:rStyle w:val="lev"/>
          <w:rFonts w:ascii="Andalus" w:hAnsi="Andalus"/>
          <w:sz w:val="28"/>
        </w:rPr>
        <w:t>Département</w:t>
      </w:r>
      <w:r>
        <w:rPr>
          <w:rStyle w:val="lev"/>
          <w:rFonts w:ascii="Andalus" w:hAnsi="Andalus"/>
          <w:sz w:val="28"/>
        </w:rPr>
        <w:t xml:space="preserve"> Économique – Section </w:t>
      </w:r>
      <w:r w:rsidR="002D5115">
        <w:rPr>
          <w:rStyle w:val="lev"/>
          <w:rFonts w:ascii="Andalus" w:hAnsi="Andalus"/>
          <w:sz w:val="28"/>
        </w:rPr>
        <w:t>Immobilier</w:t>
      </w:r>
      <w:r w:rsidR="002517A4">
        <w:rPr>
          <w:rStyle w:val="lev"/>
          <w:rFonts w:ascii="Andalus" w:hAnsi="Andalus"/>
          <w:sz w:val="28"/>
        </w:rPr>
        <w:t xml:space="preserve"> </w:t>
      </w:r>
      <w:r>
        <w:rPr>
          <w:rStyle w:val="lev"/>
          <w:rFonts w:ascii="Andalus" w:hAnsi="Andalus"/>
          <w:sz w:val="28"/>
        </w:rPr>
        <w:t xml:space="preserve"> –</w:t>
      </w:r>
    </w:p>
    <w:p w14:paraId="3D575A09" w14:textId="6DB2BC44" w:rsidR="003372DA" w:rsidRDefault="00FE415D">
      <w:pPr>
        <w:pStyle w:val="Titre1"/>
        <w:jc w:val="center"/>
        <w:rPr>
          <w:rStyle w:val="lev"/>
          <w:rFonts w:ascii="Andalus" w:hAnsi="Andalus" w:hint="eastAsia"/>
          <w:color w:val="2E74B5"/>
          <w:sz w:val="28"/>
        </w:rPr>
      </w:pPr>
      <w:r>
        <w:rPr>
          <w:rStyle w:val="lev"/>
          <w:rFonts w:ascii="Andalus" w:hAnsi="Andalus"/>
          <w:sz w:val="28"/>
        </w:rPr>
        <w:t>Étudiants Incoming 20</w:t>
      </w:r>
      <w:r w:rsidR="00244BFC">
        <w:rPr>
          <w:rStyle w:val="lev"/>
          <w:rFonts w:ascii="Andalus" w:hAnsi="Andalus"/>
          <w:sz w:val="28"/>
        </w:rPr>
        <w:t>2</w:t>
      </w:r>
      <w:r w:rsidR="00FE5771">
        <w:rPr>
          <w:rStyle w:val="lev"/>
          <w:rFonts w:ascii="Andalus" w:hAnsi="Andalus"/>
          <w:sz w:val="28"/>
        </w:rPr>
        <w:t>2</w:t>
      </w:r>
      <w:r w:rsidR="00244BFC">
        <w:rPr>
          <w:rStyle w:val="lev"/>
          <w:rFonts w:ascii="Andalus" w:hAnsi="Andalus"/>
          <w:sz w:val="28"/>
        </w:rPr>
        <w:t>-202</w:t>
      </w:r>
      <w:r w:rsidR="00FE5771">
        <w:rPr>
          <w:rStyle w:val="lev"/>
          <w:rFonts w:ascii="Andalus" w:hAnsi="Andalus"/>
          <w:sz w:val="28"/>
        </w:rPr>
        <w:t>3</w:t>
      </w:r>
    </w:p>
    <w:p w14:paraId="5B25D00D"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707A2F37" w14:textId="77777777">
        <w:tc>
          <w:tcPr>
            <w:tcW w:w="4531" w:type="dxa"/>
            <w:shd w:val="clear" w:color="000000" w:fill="C5E0B3"/>
          </w:tcPr>
          <w:p w14:paraId="54AB792F"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5154E095"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1" w:history="1">
              <w:r>
                <w:rPr>
                  <w:rStyle w:val="Lienhypertexte"/>
                  <w:rFonts w:ascii="Andalus" w:hAnsi="Andalus"/>
                  <w:sz w:val="20"/>
                  <w:lang w:val="fr-FR"/>
                </w:rPr>
                <w:t>anne-marie.martinlanero@hech.be</w:t>
              </w:r>
            </w:hyperlink>
          </w:p>
          <w:p w14:paraId="40388C2C"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546637DE"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06F33DD9" w14:textId="77777777">
        <w:tc>
          <w:tcPr>
            <w:tcW w:w="4531" w:type="dxa"/>
            <w:shd w:val="clear" w:color="000000" w:fill="C5E0B3"/>
          </w:tcPr>
          <w:p w14:paraId="1A723C95"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2B8ACD50"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23E7C23F" w14:textId="77777777">
        <w:tc>
          <w:tcPr>
            <w:tcW w:w="4531" w:type="dxa"/>
            <w:shd w:val="clear" w:color="000000" w:fill="C5E0B3"/>
          </w:tcPr>
          <w:p w14:paraId="3C9861C2"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3CEB2498"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42FBA095" w14:textId="77777777">
        <w:tc>
          <w:tcPr>
            <w:tcW w:w="4531" w:type="dxa"/>
            <w:shd w:val="clear" w:color="000000" w:fill="C5E0B3"/>
          </w:tcPr>
          <w:p w14:paraId="0D13BB5D" w14:textId="77777777" w:rsidR="003372DA" w:rsidRDefault="00FE415D">
            <w:pPr>
              <w:rPr>
                <w:rFonts w:ascii="Andalus" w:hAnsi="Andalus"/>
                <w:sz w:val="20"/>
              </w:rPr>
            </w:pPr>
            <w:r>
              <w:rPr>
                <w:rFonts w:ascii="Andalus" w:hAnsi="Andalus"/>
                <w:sz w:val="20"/>
              </w:rPr>
              <w:t>Calendrier académique</w:t>
            </w:r>
          </w:p>
        </w:tc>
        <w:tc>
          <w:tcPr>
            <w:tcW w:w="9498" w:type="dxa"/>
          </w:tcPr>
          <w:p w14:paraId="49079568"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139F01E6" w14:textId="77777777">
        <w:tc>
          <w:tcPr>
            <w:tcW w:w="4531" w:type="dxa"/>
            <w:shd w:val="clear" w:color="000000" w:fill="C5E0B3"/>
          </w:tcPr>
          <w:p w14:paraId="4A4C39E3"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434C5F8D" w14:textId="4417E503" w:rsidR="003372DA" w:rsidRDefault="00FE415D" w:rsidP="002D5115">
            <w:pPr>
              <w:rPr>
                <w:rStyle w:val="Lienhypertexte"/>
                <w:rFonts w:ascii="Andalus" w:hAnsi="Andalus"/>
                <w:sz w:val="20"/>
                <w:lang w:val="fr-FR"/>
              </w:rPr>
            </w:pPr>
            <w:r>
              <w:rPr>
                <w:rFonts w:ascii="Andalus" w:hAnsi="Andalus"/>
                <w:sz w:val="20"/>
                <w:lang w:val="fr-FR"/>
              </w:rPr>
              <w:t xml:space="preserve">Les contenus des unités d’enseignement des Blocs 1, 2 et 3 de la section </w:t>
            </w:r>
            <w:r w:rsidR="00FF0E59">
              <w:rPr>
                <w:rFonts w:ascii="Andalus" w:hAnsi="Andalus"/>
                <w:sz w:val="20"/>
                <w:lang w:val="fr-FR"/>
              </w:rPr>
              <w:t>Immobilier</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2"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2D5115">
              <w:rPr>
                <w:rFonts w:ascii="Andalus" w:hAnsi="Andalus"/>
                <w:sz w:val="20"/>
                <w:lang w:val="fr-FR"/>
              </w:rPr>
              <w:t>Immobilier</w:t>
            </w:r>
            <w:r>
              <w:rPr>
                <w:rFonts w:ascii="Andalus" w:hAnsi="Andalus"/>
                <w:sz w:val="20"/>
                <w:lang w:val="fr-FR"/>
              </w:rPr>
              <w:t xml:space="preserve">, Programme des cours </w:t>
            </w:r>
            <w:hyperlink r:id="rId13" w:history="1">
              <w:r w:rsidR="008310DC" w:rsidRPr="00797908">
                <w:rPr>
                  <w:rStyle w:val="Lienhypertexte"/>
                  <w:rFonts w:ascii="Andalus" w:hAnsi="Andalus"/>
                  <w:sz w:val="20"/>
                  <w:lang w:val="fr-FR"/>
                </w:rPr>
                <w:t>http://progcours.hech.be/cocoon/programmes/E1IMMO01_B.html</w:t>
              </w:r>
            </w:hyperlink>
          </w:p>
          <w:p w14:paraId="6955976C" w14:textId="028D931F" w:rsidR="008310DC" w:rsidRPr="00FE5771" w:rsidRDefault="008310DC" w:rsidP="002D5115">
            <w:pPr>
              <w:rPr>
                <w:rFonts w:ascii="Andalus" w:hAnsi="Andalus"/>
                <w:sz w:val="20"/>
                <w:szCs w:val="20"/>
                <w:lang w:val="fr-FR"/>
              </w:rPr>
            </w:pPr>
            <w:r w:rsidRPr="00FE5771">
              <w:rPr>
                <w:rStyle w:val="Lienhypertexte"/>
                <w:rFonts w:ascii="Andalus" w:hAnsi="Andalus"/>
                <w:color w:val="000000" w:themeColor="text1"/>
                <w:sz w:val="20"/>
                <w:szCs w:val="20"/>
                <w:u w:val="none"/>
              </w:rPr>
              <w:t xml:space="preserve">L’étudiant international a droit à </w:t>
            </w:r>
            <w:r w:rsidR="003B4533" w:rsidRPr="00FE5771">
              <w:rPr>
                <w:rStyle w:val="Lienhypertexte"/>
                <w:rFonts w:ascii="Andalus" w:hAnsi="Andalus"/>
                <w:color w:val="000000" w:themeColor="text1"/>
                <w:sz w:val="20"/>
                <w:szCs w:val="20"/>
                <w:u w:val="none"/>
              </w:rPr>
              <w:t>6</w:t>
            </w:r>
            <w:r w:rsidRPr="00FE5771">
              <w:rPr>
                <w:rStyle w:val="Lienhypertexte"/>
                <w:rFonts w:ascii="Andalus" w:hAnsi="Andalus"/>
                <w:color w:val="000000" w:themeColor="text1"/>
                <w:sz w:val="20"/>
                <w:szCs w:val="20"/>
                <w:u w:val="none"/>
              </w:rPr>
              <w:t xml:space="preserve"> ects</w:t>
            </w:r>
            <w:r w:rsidR="00DC4AAB" w:rsidRPr="00FE5771">
              <w:rPr>
                <w:rStyle w:val="Lienhypertexte"/>
                <w:rFonts w:ascii="Andalus" w:hAnsi="Andalus"/>
                <w:color w:val="000000" w:themeColor="text1"/>
                <w:sz w:val="20"/>
                <w:szCs w:val="20"/>
                <w:u w:val="none"/>
              </w:rPr>
              <w:t xml:space="preserve">, quadrimestre 1, </w:t>
            </w:r>
            <w:r w:rsidRPr="00FE5771">
              <w:rPr>
                <w:rStyle w:val="Lienhypertexte"/>
                <w:rFonts w:ascii="Andalus" w:hAnsi="Andalus"/>
                <w:color w:val="000000" w:themeColor="text1"/>
                <w:sz w:val="20"/>
                <w:szCs w:val="20"/>
                <w:u w:val="none"/>
              </w:rPr>
              <w:t xml:space="preserve"> pour sa participation aux activités culturelles organisées dans le cadre du cours de français-langue</w:t>
            </w:r>
            <w:r w:rsidR="003B4533" w:rsidRPr="00FE5771">
              <w:rPr>
                <w:rStyle w:val="Lienhypertexte"/>
                <w:rFonts w:ascii="Andalus" w:hAnsi="Andalus"/>
                <w:color w:val="000000" w:themeColor="text1"/>
                <w:sz w:val="20"/>
                <w:szCs w:val="20"/>
                <w:u w:val="none"/>
              </w:rPr>
              <w:t xml:space="preserve"> étrangère et au cours de français. 4 ects sont dévolus à ces mêmes activités au quadrimestre 2. L’étudiant de langue maternelle française peut opter pour les seuls 2 ects de culture de ce module.</w:t>
            </w:r>
          </w:p>
        </w:tc>
      </w:tr>
      <w:tr w:rsidR="003372DA" w14:paraId="631D1601" w14:textId="77777777">
        <w:tc>
          <w:tcPr>
            <w:tcW w:w="4531" w:type="dxa"/>
            <w:shd w:val="clear" w:color="000000" w:fill="C5E0B3"/>
          </w:tcPr>
          <w:p w14:paraId="56188B1A" w14:textId="77777777" w:rsidR="002517A4" w:rsidRDefault="00FE415D">
            <w:pPr>
              <w:rPr>
                <w:rFonts w:ascii="Andalus" w:hAnsi="Andalus"/>
                <w:sz w:val="20"/>
              </w:rPr>
            </w:pPr>
            <w:r>
              <w:rPr>
                <w:rFonts w:ascii="Andalus" w:hAnsi="Andalus"/>
                <w:sz w:val="20"/>
              </w:rPr>
              <w:t>Contrat d’études</w:t>
            </w:r>
          </w:p>
          <w:p w14:paraId="069D4748" w14:textId="77777777" w:rsidR="002517A4" w:rsidRPr="002517A4" w:rsidRDefault="002517A4" w:rsidP="002517A4">
            <w:pPr>
              <w:rPr>
                <w:rFonts w:ascii="Andalus" w:hAnsi="Andalus"/>
                <w:sz w:val="20"/>
              </w:rPr>
            </w:pPr>
          </w:p>
          <w:p w14:paraId="5AC438AC" w14:textId="77777777" w:rsidR="002517A4" w:rsidRPr="002517A4" w:rsidRDefault="002517A4" w:rsidP="002517A4">
            <w:pPr>
              <w:rPr>
                <w:rFonts w:ascii="Andalus" w:hAnsi="Andalus"/>
                <w:sz w:val="20"/>
              </w:rPr>
            </w:pPr>
          </w:p>
          <w:p w14:paraId="34BEFC12" w14:textId="77777777" w:rsidR="002517A4" w:rsidRDefault="002517A4" w:rsidP="002517A4">
            <w:pPr>
              <w:rPr>
                <w:rFonts w:ascii="Andalus" w:hAnsi="Andalus"/>
                <w:sz w:val="20"/>
              </w:rPr>
            </w:pPr>
          </w:p>
          <w:p w14:paraId="1DD9135C" w14:textId="77777777" w:rsidR="002517A4" w:rsidRDefault="002517A4" w:rsidP="002517A4">
            <w:pPr>
              <w:rPr>
                <w:rFonts w:ascii="Andalus" w:hAnsi="Andalus"/>
                <w:sz w:val="20"/>
              </w:rPr>
            </w:pPr>
          </w:p>
          <w:p w14:paraId="2BC87B94" w14:textId="77777777" w:rsidR="003372DA" w:rsidRPr="002517A4" w:rsidRDefault="003372DA" w:rsidP="002517A4">
            <w:pPr>
              <w:jc w:val="right"/>
              <w:rPr>
                <w:rFonts w:ascii="Andalus" w:hAnsi="Andalus"/>
                <w:sz w:val="20"/>
              </w:rPr>
            </w:pPr>
          </w:p>
        </w:tc>
        <w:tc>
          <w:tcPr>
            <w:tcW w:w="9498" w:type="dxa"/>
          </w:tcPr>
          <w:p w14:paraId="4539975C" w14:textId="77777777" w:rsidR="003372DA" w:rsidRDefault="00FE415D">
            <w:pPr>
              <w:rPr>
                <w:rFonts w:ascii="Andalus" w:hAnsi="Andalus"/>
                <w:sz w:val="20"/>
              </w:rPr>
            </w:pPr>
            <w:r>
              <w:rPr>
                <w:rFonts w:ascii="Andalus" w:hAnsi="Andalus"/>
                <w:sz w:val="20"/>
              </w:rPr>
              <w:lastRenderedPageBreak/>
              <w:t xml:space="preserve">Il est </w:t>
            </w:r>
            <w:r>
              <w:rPr>
                <w:rFonts w:ascii="Andalus" w:hAnsi="Andalus"/>
                <w:b/>
                <w:sz w:val="20"/>
              </w:rPr>
              <w:t>vivement conseillé de ne choisir des cours que dans une seule année d’études (un seul bloc).</w:t>
            </w:r>
            <w:r>
              <w:rPr>
                <w:rFonts w:ascii="Andalus" w:hAnsi="Andalus"/>
                <w:sz w:val="20"/>
              </w:rPr>
              <w:t xml:space="preserve"> Les horaires de cours ne sont pas prévus pour mélanger les niveaux d’études.</w:t>
            </w:r>
          </w:p>
          <w:p w14:paraId="4D707FE9" w14:textId="77777777" w:rsidR="003372DA" w:rsidRDefault="00FE415D">
            <w:pPr>
              <w:rPr>
                <w:rFonts w:ascii="Andalus" w:hAnsi="Andalus"/>
                <w:sz w:val="20"/>
              </w:rPr>
            </w:pPr>
            <w:r>
              <w:rPr>
                <w:rFonts w:ascii="Andalus" w:hAnsi="Andalus"/>
                <w:b/>
                <w:sz w:val="20"/>
              </w:rPr>
              <w:lastRenderedPageBreak/>
              <w:t xml:space="preserve">Le </w:t>
            </w:r>
            <w:r>
              <w:rPr>
                <w:rFonts w:ascii="Andalus" w:hAnsi="Andalus"/>
                <w:b/>
                <w:i/>
                <w:sz w:val="20"/>
                <w:u w:val="single"/>
              </w:rPr>
              <w:t>choix des unités d’enseignement complètes est obligatoire (pas d’activités d’apprentissages isolées)</w:t>
            </w:r>
            <w:r>
              <w:rPr>
                <w:rFonts w:ascii="Andalus" w:hAnsi="Andalus"/>
                <w:sz w:val="20"/>
              </w:rPr>
              <w:t>.</w:t>
            </w:r>
          </w:p>
          <w:p w14:paraId="6FE7DF2A" w14:textId="77777777" w:rsidR="003372DA" w:rsidRDefault="003372DA">
            <w:pPr>
              <w:pStyle w:val="Paragraphedeliste"/>
              <w:rPr>
                <w:rFonts w:ascii="Andalus" w:hAnsi="Andalus"/>
                <w:sz w:val="20"/>
              </w:rPr>
            </w:pPr>
          </w:p>
          <w:p w14:paraId="2D694013" w14:textId="6E386783" w:rsidR="003372DA" w:rsidRPr="00FE5771" w:rsidRDefault="00FE415D" w:rsidP="00FE5771">
            <w:pPr>
              <w:pStyle w:val="Paragraphedeliste"/>
              <w:numPr>
                <w:ilvl w:val="0"/>
                <w:numId w:val="2"/>
              </w:numPr>
              <w:rPr>
                <w:rFonts w:ascii="Andalus" w:hAnsi="Andalus"/>
                <w:sz w:val="20"/>
              </w:rPr>
            </w:pPr>
            <w:r>
              <w:rPr>
                <w:rFonts w:ascii="Andalus" w:hAnsi="Andalus"/>
                <w:b/>
                <w:sz w:val="20"/>
              </w:rPr>
              <w:t xml:space="preserve">Remise du contrat d’études </w:t>
            </w:r>
            <w:r w:rsidR="005D451F">
              <w:rPr>
                <w:rFonts w:ascii="Andalus" w:hAnsi="Andalus"/>
                <w:b/>
                <w:sz w:val="20"/>
              </w:rPr>
              <w:t>2</w:t>
            </w:r>
            <w:r w:rsidR="004C2B75">
              <w:rPr>
                <w:rFonts w:ascii="Andalus" w:hAnsi="Andalus"/>
                <w:b/>
                <w:sz w:val="20"/>
              </w:rPr>
              <w:t>02</w:t>
            </w:r>
            <w:r w:rsidR="00FE5771">
              <w:rPr>
                <w:rFonts w:ascii="Andalus" w:hAnsi="Andalus"/>
                <w:b/>
                <w:sz w:val="20"/>
              </w:rPr>
              <w:t>2</w:t>
            </w:r>
            <w:r w:rsidR="004C2B75">
              <w:rPr>
                <w:rFonts w:ascii="Andalus" w:hAnsi="Andalus"/>
                <w:b/>
                <w:sz w:val="20"/>
              </w:rPr>
              <w:t>-202</w:t>
            </w:r>
            <w:r w:rsidR="00FE5771">
              <w:rPr>
                <w:rFonts w:ascii="Andalus" w:hAnsi="Andalus"/>
                <w:b/>
                <w:sz w:val="20"/>
              </w:rPr>
              <w:t>3</w:t>
            </w:r>
            <w:r w:rsidRPr="00FE5771">
              <w:rPr>
                <w:rFonts w:ascii="Andalus" w:hAnsi="Andalus"/>
                <w:b/>
                <w:sz w:val="20"/>
              </w:rPr>
              <w:t xml:space="preserve"> à Anne-Marie Martín Lanero</w:t>
            </w:r>
            <w:r w:rsidRPr="00FE5771">
              <w:rPr>
                <w:rFonts w:ascii="Andalus" w:hAnsi="Andalus"/>
                <w:sz w:val="20"/>
              </w:rPr>
              <w:t xml:space="preserve"> (</w:t>
            </w:r>
            <w:hyperlink r:id="rId14" w:history="1">
              <w:r w:rsidRPr="00FE5771">
                <w:rPr>
                  <w:rStyle w:val="Lienhypertexte"/>
                  <w:rFonts w:ascii="Andalus" w:hAnsi="Andalus"/>
                  <w:sz w:val="20"/>
                </w:rPr>
                <w:t>anne-marie.martinlanero@hech.be</w:t>
              </w:r>
            </w:hyperlink>
            <w:r w:rsidRPr="00FE5771">
              <w:rPr>
                <w:rFonts w:ascii="Andalus" w:hAnsi="Andalus"/>
                <w:sz w:val="20"/>
              </w:rPr>
              <w:t xml:space="preserve">) pour vérification et approbation : </w:t>
            </w:r>
            <w:r w:rsidRPr="00FE5771">
              <w:rPr>
                <w:rFonts w:ascii="Andalus" w:hAnsi="Andalus"/>
                <w:b/>
                <w:sz w:val="20"/>
              </w:rPr>
              <w:t>deadline le 15/06/20</w:t>
            </w:r>
            <w:r w:rsidR="004A06B3" w:rsidRPr="00FE5771">
              <w:rPr>
                <w:rFonts w:ascii="Andalus" w:hAnsi="Andalus"/>
                <w:b/>
                <w:sz w:val="20"/>
              </w:rPr>
              <w:t>2</w:t>
            </w:r>
            <w:r w:rsidR="00FE5771">
              <w:rPr>
                <w:rFonts w:ascii="Andalus" w:hAnsi="Andalus"/>
                <w:b/>
                <w:sz w:val="20"/>
              </w:rPr>
              <w:t>2</w:t>
            </w:r>
          </w:p>
          <w:p w14:paraId="39CBEF72" w14:textId="77777777" w:rsidR="003372DA" w:rsidRDefault="00FE415D">
            <w:pPr>
              <w:pStyle w:val="Paragraphedeliste"/>
              <w:numPr>
                <w:ilvl w:val="0"/>
                <w:numId w:val="2"/>
              </w:numPr>
              <w:rPr>
                <w:rFonts w:ascii="Andalus" w:hAnsi="Andalus"/>
                <w:sz w:val="20"/>
              </w:rPr>
            </w:pPr>
            <w:r>
              <w:rPr>
                <w:rFonts w:ascii="Andalus" w:hAnsi="Andalus"/>
                <w:b/>
                <w:sz w:val="20"/>
              </w:rPr>
              <w:t>Les deadlines</w:t>
            </w:r>
            <w:r>
              <w:rPr>
                <w:rFonts w:ascii="Andalus" w:hAnsi="Andalus"/>
                <w:sz w:val="20"/>
              </w:rPr>
              <w:t xml:space="preserve"> pour procéder à des modifications dans le contrat d’études sont :</w:t>
            </w:r>
          </w:p>
          <w:p w14:paraId="5FADBA62" w14:textId="77777777" w:rsidR="003372DA" w:rsidRDefault="00FE415D">
            <w:pPr>
              <w:pStyle w:val="Paragraphedeliste"/>
              <w:numPr>
                <w:ilvl w:val="1"/>
                <w:numId w:val="1"/>
              </w:numPr>
              <w:rPr>
                <w:rFonts w:ascii="Andalus" w:hAnsi="Andalus"/>
                <w:sz w:val="20"/>
              </w:rPr>
            </w:pPr>
            <w:r>
              <w:rPr>
                <w:rFonts w:ascii="Andalus" w:hAnsi="Andalus"/>
                <w:sz w:val="20"/>
              </w:rPr>
              <w:t>15/10 pour les cours du premier quadrimestre ;</w:t>
            </w:r>
          </w:p>
          <w:p w14:paraId="26D436DE"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3649A064"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419AE994"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6EFFB704"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5"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0DFDF06D" w14:textId="77777777">
        <w:tc>
          <w:tcPr>
            <w:tcW w:w="4531" w:type="dxa"/>
            <w:shd w:val="clear" w:color="000000" w:fill="C5E0B3"/>
          </w:tcPr>
          <w:p w14:paraId="6DE20073"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12381EB0" w14:textId="21C564C4" w:rsidR="003372DA" w:rsidRDefault="00FE415D">
            <w:pPr>
              <w:rPr>
                <w:rFonts w:ascii="Andalus" w:hAnsi="Andalus"/>
                <w:sz w:val="20"/>
              </w:rPr>
            </w:pPr>
            <w:r>
              <w:rPr>
                <w:rFonts w:ascii="Andalus" w:hAnsi="Andalus"/>
                <w:sz w:val="20"/>
              </w:rPr>
              <w:t xml:space="preserve">Un niveau de </w:t>
            </w:r>
            <w:r>
              <w:rPr>
                <w:rFonts w:ascii="Andalus" w:hAnsi="Andalus"/>
                <w:b/>
                <w:sz w:val="20"/>
              </w:rPr>
              <w:t>français B1 est conseillé</w:t>
            </w:r>
            <w:r>
              <w:rPr>
                <w:rFonts w:ascii="Andalus" w:hAnsi="Andalus"/>
                <w:sz w:val="20"/>
              </w:rPr>
              <w:t xml:space="preserve"> pour suivre les activités des programmes de cours de de la Haute École Charlemagne.</w:t>
            </w:r>
            <w:r w:rsidR="00FE5771">
              <w:rPr>
                <w:rFonts w:ascii="Andalus" w:hAnsi="Andalus"/>
                <w:sz w:val="20"/>
              </w:rPr>
              <w:t xml:space="preserve"> Un certificat garantissant ce niveau de français est exigé pour l’admission à la HECh de l’étudiant en échange Erasmus.</w:t>
            </w:r>
          </w:p>
        </w:tc>
      </w:tr>
      <w:tr w:rsidR="003372DA" w14:paraId="05965258" w14:textId="77777777">
        <w:tc>
          <w:tcPr>
            <w:tcW w:w="4531" w:type="dxa"/>
            <w:vMerge w:val="restart"/>
            <w:shd w:val="clear" w:color="000000" w:fill="C5E0B3"/>
          </w:tcPr>
          <w:p w14:paraId="61FD38B2" w14:textId="77777777" w:rsidR="003372DA" w:rsidRDefault="00FE415D">
            <w:pPr>
              <w:rPr>
                <w:rFonts w:ascii="Andalus" w:hAnsi="Andalus"/>
                <w:sz w:val="20"/>
              </w:rPr>
            </w:pPr>
            <w:r>
              <w:rPr>
                <w:rFonts w:ascii="Andalus" w:hAnsi="Andalus"/>
                <w:sz w:val="20"/>
              </w:rPr>
              <w:t>Horaires de cours</w:t>
            </w:r>
          </w:p>
        </w:tc>
        <w:tc>
          <w:tcPr>
            <w:tcW w:w="9498" w:type="dxa"/>
          </w:tcPr>
          <w:p w14:paraId="4A750038" w14:textId="0D5070D7" w:rsidR="003372DA" w:rsidRDefault="00FE415D">
            <w:pPr>
              <w:rPr>
                <w:rFonts w:ascii="Andalus" w:hAnsi="Andalus"/>
                <w:sz w:val="20"/>
              </w:rPr>
            </w:pPr>
            <w:r>
              <w:rPr>
                <w:rFonts w:ascii="Andalus" w:hAnsi="Andalus"/>
                <w:sz w:val="20"/>
              </w:rPr>
              <w:t>Le</w:t>
            </w:r>
            <w:r w:rsidR="00006397">
              <w:rPr>
                <w:rFonts w:ascii="Andalus" w:hAnsi="Andalus"/>
                <w:sz w:val="20"/>
              </w:rPr>
              <w:t>s</w:t>
            </w:r>
            <w:r>
              <w:rPr>
                <w:rFonts w:ascii="Andalus" w:hAnsi="Andalus"/>
                <w:sz w:val="20"/>
              </w:rPr>
              <w:t xml:space="preserve">  horaire</w:t>
            </w:r>
            <w:r w:rsidR="00E76D37">
              <w:rPr>
                <w:rFonts w:ascii="Andalus" w:hAnsi="Andalus"/>
                <w:sz w:val="20"/>
              </w:rPr>
              <w:t>s</w:t>
            </w:r>
            <w:r>
              <w:rPr>
                <w:rFonts w:ascii="Andalus" w:hAnsi="Andalus"/>
                <w:sz w:val="20"/>
              </w:rPr>
              <w:t xml:space="preserve"> </w:t>
            </w:r>
            <w:r w:rsidR="00E76D37">
              <w:rPr>
                <w:rFonts w:ascii="Andalus" w:hAnsi="Andalus"/>
                <w:sz w:val="20"/>
              </w:rPr>
              <w:t>du premier</w:t>
            </w:r>
            <w:r>
              <w:rPr>
                <w:rFonts w:ascii="Andalus" w:hAnsi="Andalus"/>
                <w:sz w:val="20"/>
              </w:rPr>
              <w:t xml:space="preserve"> et du second quadrimestre </w:t>
            </w:r>
            <w:r w:rsidR="00E76D37">
              <w:rPr>
                <w:rFonts w:ascii="Andalus" w:hAnsi="Andalus"/>
                <w:sz w:val="20"/>
              </w:rPr>
              <w:t>sont</w:t>
            </w:r>
            <w:r>
              <w:rPr>
                <w:rFonts w:ascii="Andalus" w:hAnsi="Andalus"/>
                <w:sz w:val="20"/>
              </w:rPr>
              <w:t xml:space="preserve"> confectionné</w:t>
            </w:r>
            <w:r w:rsidR="00E76D37">
              <w:rPr>
                <w:rFonts w:ascii="Andalus" w:hAnsi="Andalus"/>
                <w:sz w:val="20"/>
              </w:rPr>
              <w:t>s</w:t>
            </w:r>
            <w:r>
              <w:rPr>
                <w:rFonts w:ascii="Andalus" w:hAnsi="Andalus"/>
                <w:sz w:val="20"/>
              </w:rPr>
              <w:t xml:space="preserve"> par l</w:t>
            </w:r>
            <w:r w:rsidR="00840564">
              <w:rPr>
                <w:rFonts w:ascii="Andalus" w:hAnsi="Andalus"/>
                <w:sz w:val="20"/>
              </w:rPr>
              <w:t>’étudiant suivant le briefing proposé par la Coordinatrice départementale au sujet du logiciel d’horaires</w:t>
            </w:r>
            <w:r w:rsidR="002168A7">
              <w:rPr>
                <w:rFonts w:ascii="Andalus" w:hAnsi="Andalus"/>
                <w:sz w:val="20"/>
              </w:rPr>
              <w:t xml:space="preserve"> Hyperplanning</w:t>
            </w:r>
            <w:r>
              <w:rPr>
                <w:rFonts w:ascii="Andalus" w:hAnsi="Andalus"/>
                <w:sz w:val="20"/>
              </w:rPr>
              <w:t>. Aucun horaire n’est publié à l’avance sur le site Internet de la Haute École.</w:t>
            </w:r>
            <w:r w:rsidR="002168A7">
              <w:rPr>
                <w:rFonts w:ascii="Andalus" w:hAnsi="Andalus"/>
                <w:sz w:val="20"/>
              </w:rPr>
              <w:t xml:space="preserve"> </w:t>
            </w:r>
            <w:r w:rsidR="00EB0ECD">
              <w:rPr>
                <w:rFonts w:ascii="Andalus" w:hAnsi="Andalus"/>
                <w:sz w:val="20"/>
              </w:rPr>
              <w:t xml:space="preserve">Lien du logiciel, espace « invité » </w:t>
            </w:r>
            <w:hyperlink r:id="rId16" w:history="1">
              <w:r w:rsidR="002168A7" w:rsidRPr="00FE5771">
                <w:rPr>
                  <w:rStyle w:val="Lienhypertexte"/>
                  <w:rFonts w:ascii="Andalus" w:hAnsi="Andalus"/>
                  <w:sz w:val="20"/>
                </w:rPr>
                <w:t xml:space="preserve">hpl.hech.be:62080/hp/ </w:t>
              </w:r>
            </w:hyperlink>
            <w:r w:rsidR="00EB0ECD">
              <w:rPr>
                <w:rFonts w:ascii="Andalus" w:hAnsi="Andalus"/>
                <w:sz w:val="20"/>
              </w:rPr>
              <w:t xml:space="preserve"> </w:t>
            </w:r>
          </w:p>
        </w:tc>
      </w:tr>
      <w:tr w:rsidR="003372DA" w14:paraId="3E9E7136" w14:textId="77777777">
        <w:tc>
          <w:tcPr>
            <w:tcW w:w="4531" w:type="dxa"/>
            <w:vMerge/>
            <w:shd w:val="clear" w:color="000000" w:fill="C5E0B3"/>
          </w:tcPr>
          <w:p w14:paraId="72E19FF4" w14:textId="77777777" w:rsidR="003372DA" w:rsidRDefault="003372DA">
            <w:pPr>
              <w:rPr>
                <w:rFonts w:ascii="Andalus" w:hAnsi="Andalus"/>
                <w:sz w:val="20"/>
              </w:rPr>
            </w:pPr>
          </w:p>
        </w:tc>
        <w:tc>
          <w:tcPr>
            <w:tcW w:w="9498" w:type="dxa"/>
          </w:tcPr>
          <w:p w14:paraId="54C2575D" w14:textId="428677D7" w:rsidR="003372DA" w:rsidRPr="00FE5771" w:rsidRDefault="00FE415D">
            <w:pPr>
              <w:rPr>
                <w:rFonts w:ascii="Andalus" w:hAnsi="Andalus"/>
                <w:b/>
                <w:sz w:val="20"/>
              </w:rPr>
            </w:pPr>
            <w:r>
              <w:rPr>
                <w:rFonts w:ascii="Andalus" w:hAnsi="Andalus"/>
                <w:sz w:val="20"/>
              </w:rPr>
              <w:t xml:space="preserve">L’étudiant Incoming est responsable de la mise à jour de son horaire individuel en </w:t>
            </w:r>
            <w:r>
              <w:rPr>
                <w:rFonts w:ascii="Andalus" w:hAnsi="Andalus"/>
                <w:b/>
                <w:sz w:val="20"/>
              </w:rPr>
              <w:t>consultant quotidiennement les valves d’information de sa section, à côté du secrétariat des études de sa section</w:t>
            </w:r>
            <w:r w:rsidR="00846A5D">
              <w:rPr>
                <w:rFonts w:ascii="Andalus" w:hAnsi="Andalus"/>
                <w:b/>
                <w:sz w:val="20"/>
              </w:rPr>
              <w:t xml:space="preserve"> el le lien </w:t>
            </w:r>
            <w:hyperlink r:id="rId17" w:history="1">
              <w:r w:rsidR="00FE5771" w:rsidRPr="00FE5771">
                <w:rPr>
                  <w:rStyle w:val="Lienhypertexte"/>
                  <w:rFonts w:ascii="Andalus" w:hAnsi="Andalus"/>
                  <w:b/>
                  <w:sz w:val="20"/>
                </w:rPr>
                <w:t>hpl.hech.be:62080/hp/</w:t>
              </w:r>
            </w:hyperlink>
            <w:r w:rsidR="00FE5771">
              <w:rPr>
                <w:rFonts w:ascii="Andalus" w:hAnsi="Andalus"/>
                <w:b/>
                <w:sz w:val="20"/>
              </w:rPr>
              <w:t xml:space="preserve"> </w:t>
            </w:r>
          </w:p>
        </w:tc>
      </w:tr>
      <w:tr w:rsidR="003372DA" w14:paraId="67D6D4CA" w14:textId="77777777">
        <w:tc>
          <w:tcPr>
            <w:tcW w:w="4531" w:type="dxa"/>
            <w:vMerge/>
            <w:shd w:val="clear" w:color="000000" w:fill="C5E0B3"/>
          </w:tcPr>
          <w:p w14:paraId="5F6A0A12" w14:textId="77777777" w:rsidR="003372DA" w:rsidRDefault="003372DA">
            <w:pPr>
              <w:rPr>
                <w:rFonts w:ascii="Andalus" w:hAnsi="Andalus"/>
                <w:sz w:val="20"/>
              </w:rPr>
            </w:pPr>
          </w:p>
        </w:tc>
        <w:tc>
          <w:tcPr>
            <w:tcW w:w="9498" w:type="dxa"/>
          </w:tcPr>
          <w:p w14:paraId="02112C22"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107315C6" w14:textId="77777777">
        <w:tc>
          <w:tcPr>
            <w:tcW w:w="4531" w:type="dxa"/>
            <w:shd w:val="clear" w:color="000000" w:fill="C5E0B3"/>
          </w:tcPr>
          <w:p w14:paraId="37AE2B51"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2FC09C6A"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0B3D6E1F"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4EB6460C"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41AA0956" w14:textId="77777777" w:rsidR="003372DA" w:rsidRDefault="00FE415D">
            <w:pPr>
              <w:rPr>
                <w:rFonts w:ascii="Andalus" w:hAnsi="Andalus"/>
                <w:b/>
                <w:sz w:val="20"/>
              </w:rPr>
            </w:pPr>
            <w:r>
              <w:rPr>
                <w:rFonts w:ascii="Andalus" w:hAnsi="Andalus"/>
                <w:b/>
                <w:sz w:val="20"/>
              </w:rPr>
              <w:t>Les relevés de notes sont confectionnés par Dominique Pairoux dans les quatre semaines qui suivent la fin de chaque session d’examens.</w:t>
            </w:r>
          </w:p>
          <w:p w14:paraId="3334ECF4" w14:textId="77777777" w:rsidR="003372DA" w:rsidRDefault="003372DA">
            <w:pPr>
              <w:rPr>
                <w:rFonts w:ascii="Andalus" w:hAnsi="Andalus"/>
                <w:b/>
                <w:sz w:val="20"/>
              </w:rPr>
            </w:pPr>
          </w:p>
        </w:tc>
      </w:tr>
    </w:tbl>
    <w:p w14:paraId="2A170B32" w14:textId="77777777" w:rsidR="003372DA" w:rsidRDefault="003372DA">
      <w:pPr>
        <w:rPr>
          <w:rFonts w:ascii="Andalus" w:hAnsi="Andalus"/>
          <w:sz w:val="20"/>
        </w:rPr>
      </w:pPr>
    </w:p>
    <w:sectPr w:rsidR="003372DA">
      <w:headerReference w:type="default"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A8D2" w14:textId="77777777" w:rsidR="0033203B" w:rsidRDefault="0033203B" w:rsidP="00953A20">
      <w:pPr>
        <w:spacing w:after="0" w:line="240" w:lineRule="auto"/>
      </w:pPr>
      <w:r>
        <w:separator/>
      </w:r>
    </w:p>
  </w:endnote>
  <w:endnote w:type="continuationSeparator" w:id="0">
    <w:p w14:paraId="0A62C045" w14:textId="77777777" w:rsidR="0033203B" w:rsidRDefault="0033203B"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5977" w14:textId="2B0DE874"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5C859DC6" wp14:editId="4F9B7B70">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3666EFD"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6B7948">
      <w:t>Principes</w:t>
    </w:r>
    <w:r w:rsidR="002517A4">
      <w:t xml:space="preserve"> de Mobilité en Section </w:t>
    </w:r>
    <w:r w:rsidR="002D5115">
      <w:t>Immobilier</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7847045E" w14:textId="362E85F4" w:rsidR="006B7948" w:rsidRDefault="006B7948">
    <w:pPr>
      <w:pStyle w:val="Pieddepage"/>
    </w:pPr>
    <w:r>
      <w:t xml:space="preserve">Coordinatrice Départementale Erasmus – </w:t>
    </w:r>
    <w:r w:rsidR="00B6192B">
      <w:t>Département</w:t>
    </w:r>
    <w:r>
      <w:t xml:space="preserv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39C5" w14:textId="77777777" w:rsidR="0033203B" w:rsidRDefault="0033203B" w:rsidP="00953A20">
      <w:pPr>
        <w:spacing w:after="0" w:line="240" w:lineRule="auto"/>
      </w:pPr>
      <w:r>
        <w:separator/>
      </w:r>
    </w:p>
  </w:footnote>
  <w:footnote w:type="continuationSeparator" w:id="0">
    <w:p w14:paraId="190EA41A" w14:textId="77777777" w:rsidR="0033203B" w:rsidRDefault="0033203B"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C3CE" w14:textId="77777777" w:rsidR="00953A20" w:rsidRDefault="002E516F">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6ACB6080" wp14:editId="174210A7">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BAB6494" w14:textId="07B4C209"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E516F" w:rsidRPr="002E516F">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6080"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BAB6494" w14:textId="07B4C209"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E516F" w:rsidRPr="002E516F">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06397"/>
    <w:rsid w:val="0001648A"/>
    <w:rsid w:val="0004103D"/>
    <w:rsid w:val="000D039D"/>
    <w:rsid w:val="000D074F"/>
    <w:rsid w:val="000F42CE"/>
    <w:rsid w:val="000F6FDD"/>
    <w:rsid w:val="00123214"/>
    <w:rsid w:val="001B0382"/>
    <w:rsid w:val="002168A7"/>
    <w:rsid w:val="00242C50"/>
    <w:rsid w:val="00244BFC"/>
    <w:rsid w:val="002517A4"/>
    <w:rsid w:val="00272B22"/>
    <w:rsid w:val="0028685C"/>
    <w:rsid w:val="002A33F5"/>
    <w:rsid w:val="002C25E5"/>
    <w:rsid w:val="002C2DB3"/>
    <w:rsid w:val="002D5115"/>
    <w:rsid w:val="002E516F"/>
    <w:rsid w:val="00311023"/>
    <w:rsid w:val="00311043"/>
    <w:rsid w:val="00322EFE"/>
    <w:rsid w:val="0033203B"/>
    <w:rsid w:val="003372DA"/>
    <w:rsid w:val="003A448A"/>
    <w:rsid w:val="003A6752"/>
    <w:rsid w:val="003B4533"/>
    <w:rsid w:val="003D4FC4"/>
    <w:rsid w:val="004136C5"/>
    <w:rsid w:val="004273EE"/>
    <w:rsid w:val="00437747"/>
    <w:rsid w:val="00493043"/>
    <w:rsid w:val="004A06B3"/>
    <w:rsid w:val="004B0099"/>
    <w:rsid w:val="004C2B75"/>
    <w:rsid w:val="004F7F8E"/>
    <w:rsid w:val="00501C0D"/>
    <w:rsid w:val="005248E9"/>
    <w:rsid w:val="005D451F"/>
    <w:rsid w:val="005F6B98"/>
    <w:rsid w:val="00615628"/>
    <w:rsid w:val="00617EB4"/>
    <w:rsid w:val="00645071"/>
    <w:rsid w:val="00645330"/>
    <w:rsid w:val="006518AA"/>
    <w:rsid w:val="00670FD7"/>
    <w:rsid w:val="006A5F3B"/>
    <w:rsid w:val="006B7948"/>
    <w:rsid w:val="006E13DA"/>
    <w:rsid w:val="006E680D"/>
    <w:rsid w:val="00743E4E"/>
    <w:rsid w:val="007660EB"/>
    <w:rsid w:val="007C79AA"/>
    <w:rsid w:val="008310DC"/>
    <w:rsid w:val="00840564"/>
    <w:rsid w:val="00846A5D"/>
    <w:rsid w:val="008D19D7"/>
    <w:rsid w:val="008F5580"/>
    <w:rsid w:val="00953A20"/>
    <w:rsid w:val="009867EF"/>
    <w:rsid w:val="009C3E18"/>
    <w:rsid w:val="00A208BC"/>
    <w:rsid w:val="00A2264C"/>
    <w:rsid w:val="00A376BF"/>
    <w:rsid w:val="00A53C10"/>
    <w:rsid w:val="00AD3865"/>
    <w:rsid w:val="00AE2D81"/>
    <w:rsid w:val="00AE6CE7"/>
    <w:rsid w:val="00B034B9"/>
    <w:rsid w:val="00B40BF8"/>
    <w:rsid w:val="00B6192B"/>
    <w:rsid w:val="00BA6846"/>
    <w:rsid w:val="00BB1E43"/>
    <w:rsid w:val="00BC535D"/>
    <w:rsid w:val="00C034BB"/>
    <w:rsid w:val="00C707B5"/>
    <w:rsid w:val="00C84778"/>
    <w:rsid w:val="00D84B62"/>
    <w:rsid w:val="00D91E50"/>
    <w:rsid w:val="00DC4AAB"/>
    <w:rsid w:val="00DE4CF9"/>
    <w:rsid w:val="00E33AA6"/>
    <w:rsid w:val="00E430C5"/>
    <w:rsid w:val="00E667AC"/>
    <w:rsid w:val="00E6783F"/>
    <w:rsid w:val="00E76D37"/>
    <w:rsid w:val="00E860AE"/>
    <w:rsid w:val="00E93E47"/>
    <w:rsid w:val="00EB0ECD"/>
    <w:rsid w:val="00EB74DF"/>
    <w:rsid w:val="00EF78A7"/>
    <w:rsid w:val="00F638C7"/>
    <w:rsid w:val="00FA777E"/>
    <w:rsid w:val="00FB3A5E"/>
    <w:rsid w:val="00FE415D"/>
    <w:rsid w:val="00FE5771"/>
    <w:rsid w:val="00FF0E59"/>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8FEFD"/>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 w:type="character" w:customStyle="1" w:styleId="UnresolvedMention">
    <w:name w:val="Unresolved Mention"/>
    <w:basedOn w:val="Policepardfaut"/>
    <w:uiPriority w:val="99"/>
    <w:semiHidden/>
    <w:unhideWhenUsed/>
    <w:rsid w:val="0083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gcours.hech.be/cocoon/programmes/E1IMMO01_B.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hyperlink" Target="hpl.hech.be:62080/hp/" TargetMode="External"/><Relationship Id="rId2" Type="http://schemas.openxmlformats.org/officeDocument/2006/relationships/customXml" Target="../customXml/item2.xml"/><Relationship Id="rId16" Type="http://schemas.openxmlformats.org/officeDocument/2006/relationships/hyperlink" Target="hpl.hech.be:62080/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yperlink" Target="mailto:relinter@hech.b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marie.martinlanero@hech.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6" ma:contentTypeDescription="Crée un document." ma:contentTypeScope="" ma:versionID="76a742acc4e22b23ff8ab083674257e5">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8d01a793bc8d48886c43db2b7d346c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391A6-0BFE-4F6C-8B85-0D40B3D74D09}">
  <ds:schemaRefs>
    <ds:schemaRef ds:uri="http://schemas.microsoft.com/sharepoint/v3/contenttype/forms"/>
  </ds:schemaRefs>
</ds:datastoreItem>
</file>

<file path=customXml/itemProps2.xml><?xml version="1.0" encoding="utf-8"?>
<ds:datastoreItem xmlns:ds="http://schemas.openxmlformats.org/officeDocument/2006/customXml" ds:itemID="{437B2522-0711-4177-A61F-9B7E0F67472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9237ff2d-9e4e-4ddf-b833-6f996c503286"/>
    <ds:schemaRef ds:uri="http://purl.org/dc/elements/1.1/"/>
    <ds:schemaRef ds:uri="5d987810-998e-4939-9ddf-a98991ea68b3"/>
    <ds:schemaRef ds:uri="http://www.w3.org/XML/1998/namespace"/>
  </ds:schemaRefs>
</ds:datastoreItem>
</file>

<file path=customXml/itemProps3.xml><?xml version="1.0" encoding="utf-8"?>
<ds:datastoreItem xmlns:ds="http://schemas.openxmlformats.org/officeDocument/2006/customXml" ds:itemID="{614CA117-A5D1-486A-955E-BD2CEB45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2016-03-07T14:39:00Z</cp:lastPrinted>
  <dcterms:created xsi:type="dcterms:W3CDTF">2022-06-08T06:18:00Z</dcterms:created>
  <dcterms:modified xsi:type="dcterms:W3CDTF">2022-06-08T06:18:00Z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